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35"/>
        <w:gridCol w:w="480"/>
        <w:gridCol w:w="1280"/>
        <w:gridCol w:w="1630"/>
        <w:gridCol w:w="1984"/>
        <w:gridCol w:w="3544"/>
        <w:gridCol w:w="4104"/>
        <w:gridCol w:w="2062"/>
      </w:tblGrid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787860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информатика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Марченко В.С.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Представление текста, графики и звука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стр.146-164 электронного учебника (работа с текстом)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5" w:tgtFrame="_blank" w:history="1"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Скачать учебник по ссылке</w:t>
              </w:r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  <w:t>https://drive.google.com/file/d/0B6696ckkWj_zaG5JS0poUjJhOE0/view</w:t>
              </w:r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  <w:t>стр. 164. Задания 1,2,4,7.</w:t>
              </w:r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  <w:t xml:space="preserve">Фотоотчет на </w:t>
              </w:r>
              <w:proofErr w:type="spellStart"/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эл.почту</w:t>
              </w:r>
              <w:proofErr w:type="spellEnd"/>
            </w:hyperlink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klsch5.inf@mail.ru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787860">
              <w:rPr>
                <w:rFonts w:ascii="Calibri" w:eastAsia="Times New Roman" w:hAnsi="Calibri" w:cs="Arial"/>
                <w:b/>
                <w:bCs/>
                <w:lang w:eastAsia="ru-RU"/>
              </w:rPr>
              <w:t>Промежуточная аттестация по английскому языку. Правила свиданий.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 xml:space="preserve">Выполнение итогового теста 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Текст итогового теста смотрите в дополнительных материалах для 10 класса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Физика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Обобщение и систематизация знаний по разделу «Основы термодинамики»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 xml:space="preserve">с 237-239 прочитать 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с 235-236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История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Образование и наука в первой половине 19 века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Параграф 64</w:t>
            </w:r>
            <w:proofErr w:type="gramStart"/>
            <w:r w:rsidRPr="00787860">
              <w:rPr>
                <w:rFonts w:ascii="Calibri" w:eastAsia="Times New Roman" w:hAnsi="Calibri" w:cs="Arial"/>
                <w:lang w:eastAsia="ru-RU"/>
              </w:rPr>
              <w:br/>
              <w:t>С</w:t>
            </w:r>
            <w:proofErr w:type="gramEnd"/>
            <w:r w:rsidRPr="00787860">
              <w:rPr>
                <w:rFonts w:ascii="Calibri" w:eastAsia="Times New Roman" w:hAnsi="Calibri" w:cs="Arial"/>
                <w:lang w:eastAsia="ru-RU"/>
              </w:rPr>
              <w:t>оставить презентацию на выбор – об учёных первой половины 19 века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Параграф 64</w:t>
            </w:r>
            <w:proofErr w:type="gramStart"/>
            <w:r w:rsidRPr="00787860">
              <w:rPr>
                <w:rFonts w:ascii="Calibri" w:eastAsia="Times New Roman" w:hAnsi="Calibri" w:cs="Arial"/>
                <w:lang w:eastAsia="ru-RU"/>
              </w:rPr>
              <w:br/>
              <w:t>С</w:t>
            </w:r>
            <w:proofErr w:type="gramEnd"/>
            <w:r w:rsidRPr="00787860">
              <w:rPr>
                <w:rFonts w:ascii="Calibri" w:eastAsia="Times New Roman" w:hAnsi="Calibri" w:cs="Arial"/>
                <w:lang w:eastAsia="ru-RU"/>
              </w:rPr>
              <w:t>оставить презентацию на выбор – об учёных первой половины 19 века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tgtFrame="_blank" w:history="1"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Meshkovalp@yandex.ru</w:t>
              </w:r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</w:r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  <w:t>Сбросить фото заданий на эл. почту</w:t>
              </w:r>
            </w:hyperlink>
          </w:p>
        </w:tc>
      </w:tr>
      <w:tr w:rsidR="00D25EFD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 Н.А.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праведничества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 в повести Н.С. Лескова «Очарованный странник». Общенациональное звучание образа Ивана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Флягина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Смотреть здесь:</w:t>
            </w:r>
            <w:r w:rsidRPr="0078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https://www.youtube.com/watch?v=D8ayNGTbO3I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в тетрадь определения слов праведник и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праведничество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Сдать сочинение по роману Толстого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7878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Адрес setevik5@mail.ru </w:t>
              </w:r>
              <w:r w:rsidRPr="007878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или эл.почта </w:t>
              </w:r>
              <w:r w:rsidRPr="007878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goliknatali@yandex.ru</w:t>
              </w:r>
            </w:hyperlink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10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№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787860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технология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Власенко М.М.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Синектика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Стр. стр.105., контрольная работа прикреплена в виртуальной школе.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Почта: vfhbzdfkthz@yandex.ru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химия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Чуйко Е.Б.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Лекарства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8" w:tgtFrame="_blank" w:history="1"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 xml:space="preserve">Просмотр видеофрагмента темы: </w:t>
              </w:r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  <w:t>https://infourok.ru/videouroki/845</w:t>
              </w:r>
            </w:hyperlink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 xml:space="preserve">По возникающим вопросам связь с учителем по </w:t>
            </w: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WhatsApp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>. Составить конспект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9" w:tgtFrame="_blank" w:history="1"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Татаринова Г.В.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Возрождение.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промежуточной аттестации за 2019-2020 учебный год.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Тест (файл прикреплён в электронном дневнике)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прислать на почту школы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 работа №5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пунктом учебника 98 на стр.349 «Знаки препинания в БСП и в СП с разными видами связи»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Упр.491 (проверьте себя по справочнику пунктуации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Д.И.Розенталя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 электронной почтой по адресу setevik5@mail.ru</w:t>
            </w:r>
          </w:p>
        </w:tc>
      </w:tr>
      <w:tr w:rsidR="00787860" w:rsidRPr="00787860" w:rsidTr="00D25EFD">
        <w:trPr>
          <w:trHeight w:val="1410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№13 «Декартовы координаты в пространстве».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письменной контрольной работы по вариантам. 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 контрольной работы размещены в виртуальной школе.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Скрины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аданий прислать на почту </w:t>
            </w: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br/>
              <w:t>s-pechkurova@mail.ru,</w:t>
            </w: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работ и правильное решение отсылаются на почту учащихся</w:t>
            </w:r>
          </w:p>
        </w:tc>
      </w:tr>
      <w:tr w:rsidR="00D25EFD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мир А.П. Чехова. Чехов – враг пошлости, фальши,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lang w:eastAsia="ru-RU"/>
              </w:rPr>
              <w:t>бездуховности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знакомство с жизнью и творчеством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биографию Чехова.</w:t>
            </w:r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Прочитать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!!! цикл рассказов «Маленькая трилогия»: «Человек в футляре», «Крыжовник», «О </w:t>
            </w:r>
            <w:proofErr w:type="spellStart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любви»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содержание.</w:t>
            </w:r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Распечатки подготовить для папок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setevik5@mail.ru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10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Вре</w:t>
            </w: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мя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Кла</w:t>
            </w: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сс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Предмет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787860">
              <w:rPr>
                <w:rFonts w:ascii="Calibri" w:eastAsia="Times New Roman" w:hAnsi="Calibri" w:cs="Arial"/>
                <w:lang w:eastAsia="ru-RU"/>
              </w:rPr>
              <w:br/>
            </w: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Обратная связь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физкультура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Ковех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М.М.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787860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Изучить нормативы соответствующей ступени по ГТО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5EFD" w:rsidRPr="00787860" w:rsidTr="00D25EFD">
        <w:trPr>
          <w:trHeight w:val="97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между плоскостями.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78786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Изучение нового материала, п.33.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п.33, №43, 44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аданий прислать на почту </w:t>
            </w:r>
            <w:r w:rsidRPr="007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s-pechkurova@mail.ru,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Назначить свидание или подождать.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уч. с.118-119 "</w:t>
            </w: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Dating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or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Waiting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>", работа с текстом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уч. с.121, у.2 (раскрыть скобки, поставив глаголы в правильном грамматическом времени)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11-15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Астрономия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0" w:tgtFrame="_blank" w:history="1">
              <w:r w:rsidRPr="00787860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https://infourok.ru/</w:t>
              </w:r>
            </w:hyperlink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787860" w:rsidRPr="00787860" w:rsidTr="00D25EFD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Обществознание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787860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787860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Современное российское законодательство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787860">
              <w:rPr>
                <w:rFonts w:ascii="Calibri" w:eastAsia="Times New Roman" w:hAnsi="Calibri" w:cs="Arial"/>
                <w:lang w:eastAsia="ru-RU"/>
              </w:rPr>
              <w:t>параграф 28, задания 1-4 стр.317-318</w:t>
            </w:r>
          </w:p>
        </w:tc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860" w:rsidRPr="00787860" w:rsidRDefault="00787860" w:rsidP="0078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79D8" w:rsidRDefault="005D79D8"/>
    <w:sectPr w:rsidR="005D79D8" w:rsidSect="00787860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0"/>
    <w:rsid w:val="005D79D8"/>
    <w:rsid w:val="00787860"/>
    <w:rsid w:val="00D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evik5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kovalp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0B6696ckkWj_zaG5JS0poUjJhOE0/view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2020-05-05T11:48:00Z</dcterms:created>
  <dcterms:modified xsi:type="dcterms:W3CDTF">2020-05-05T11:49:00Z</dcterms:modified>
</cp:coreProperties>
</file>